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02" w:rsidRDefault="00981B1D" w:rsidP="00981B1D">
      <w:pPr>
        <w:jc w:val="center"/>
        <w:rPr>
          <w:b/>
          <w:sz w:val="28"/>
          <w:szCs w:val="28"/>
        </w:rPr>
      </w:pPr>
      <w:r w:rsidRPr="00981B1D">
        <w:rPr>
          <w:b/>
          <w:sz w:val="28"/>
          <w:szCs w:val="28"/>
        </w:rPr>
        <w:t>COMUNICACIONES DEL CONSEJO GENERAL SOBRE VETERINARIOS INHABILITADOS DE OTRAS PROVINCIAS</w:t>
      </w:r>
    </w:p>
    <w:p w:rsidR="00981B1D" w:rsidRDefault="00981B1D" w:rsidP="00483DC4">
      <w:pPr>
        <w:jc w:val="both"/>
        <w:rPr>
          <w:b/>
        </w:rPr>
      </w:pPr>
    </w:p>
    <w:p w:rsidR="00E14979" w:rsidRDefault="00E14979" w:rsidP="00981B1D">
      <w:pPr>
        <w:jc w:val="both"/>
      </w:pPr>
      <w:r w:rsidRPr="00E14979">
        <w:rPr>
          <w:b/>
          <w:u w:val="single"/>
        </w:rPr>
        <w:t>17-10-17</w:t>
      </w:r>
      <w:r>
        <w:t xml:space="preserve"> Ratificación, por parte del Colegio Oficial de Veterinarios de Girona, de </w:t>
      </w:r>
      <w:r w:rsidRPr="00E14979">
        <w:rPr>
          <w:b/>
          <w:u w:val="single"/>
        </w:rPr>
        <w:t xml:space="preserve">sentencia firme de expulsión de su colegio de Natalia </w:t>
      </w:r>
      <w:proofErr w:type="spellStart"/>
      <w:r w:rsidRPr="00E14979">
        <w:rPr>
          <w:b/>
          <w:u w:val="single"/>
        </w:rPr>
        <w:t>Ráfols</w:t>
      </w:r>
      <w:proofErr w:type="spellEnd"/>
      <w:r w:rsidRPr="00E14979">
        <w:rPr>
          <w:b/>
          <w:u w:val="single"/>
        </w:rPr>
        <w:t xml:space="preserve"> Casulleras</w:t>
      </w:r>
      <w:r>
        <w:t>.</w:t>
      </w:r>
    </w:p>
    <w:p w:rsidR="00E14979" w:rsidRDefault="00E14979" w:rsidP="00981B1D">
      <w:pPr>
        <w:jc w:val="both"/>
      </w:pPr>
      <w:r>
        <w:t>-------------------------------------------------------------------------------------------------------------------</w:t>
      </w:r>
    </w:p>
    <w:p w:rsidR="00DA61E7" w:rsidRDefault="00DA61E7" w:rsidP="002F3561">
      <w:pPr>
        <w:jc w:val="both"/>
      </w:pPr>
      <w:r>
        <w:rPr>
          <w:b/>
        </w:rPr>
        <w:t>D</w:t>
      </w:r>
      <w:r w:rsidRPr="00D97D21">
        <w:rPr>
          <w:b/>
        </w:rPr>
        <w:t>.</w:t>
      </w:r>
      <w:r w:rsidR="003E11FA">
        <w:rPr>
          <w:b/>
        </w:rPr>
        <w:t xml:space="preserve"> RICARD ESCARTÍN AMAT</w:t>
      </w:r>
      <w:r>
        <w:rPr>
          <w:b/>
        </w:rPr>
        <w:t xml:space="preserve">.- </w:t>
      </w:r>
      <w:r w:rsidRPr="00A477BC">
        <w:t xml:space="preserve">Resolución </w:t>
      </w:r>
      <w:r w:rsidR="003E11FA">
        <w:t>del C</w:t>
      </w:r>
      <w:r>
        <w:t>o</w:t>
      </w:r>
      <w:r w:rsidR="003E11FA">
        <w:t xml:space="preserve">nsejo de Colegios Veterinarios de Cataluña, de la sanción de inhabilitación </w:t>
      </w:r>
      <w:r>
        <w:t>profesio</w:t>
      </w:r>
      <w:r w:rsidR="003E11FA">
        <w:t xml:space="preserve">nal por </w:t>
      </w:r>
      <w:r w:rsidR="007B666F">
        <w:t>un período de 1</w:t>
      </w:r>
      <w:r w:rsidR="003E11FA">
        <w:t xml:space="preserve">8 meses </w:t>
      </w:r>
      <w:proofErr w:type="gramStart"/>
      <w:r w:rsidR="003E11FA">
        <w:t>a</w:t>
      </w:r>
      <w:proofErr w:type="gramEnd"/>
      <w:r w:rsidR="003E11FA">
        <w:t xml:space="preserve"> dicho veterinari</w:t>
      </w:r>
      <w:r>
        <w:t xml:space="preserve">o. Dicha sanción tiene una duración que </w:t>
      </w:r>
      <w:r>
        <w:rPr>
          <w:b/>
          <w:u w:val="single"/>
        </w:rPr>
        <w:t>alcanza desde el 1</w:t>
      </w:r>
      <w:r w:rsidR="003E11FA">
        <w:rPr>
          <w:b/>
          <w:u w:val="single"/>
        </w:rPr>
        <w:t xml:space="preserve"> de </w:t>
      </w:r>
      <w:r w:rsidR="007B666F">
        <w:rPr>
          <w:b/>
          <w:u w:val="single"/>
        </w:rPr>
        <w:t>o</w:t>
      </w:r>
      <w:r w:rsidR="003E11FA">
        <w:rPr>
          <w:b/>
          <w:u w:val="single"/>
        </w:rPr>
        <w:t>ctubre de 2024</w:t>
      </w:r>
      <w:r w:rsidR="007B666F">
        <w:rPr>
          <w:b/>
          <w:u w:val="single"/>
        </w:rPr>
        <w:t xml:space="preserve"> hasta el </w:t>
      </w:r>
      <w:r>
        <w:rPr>
          <w:b/>
          <w:u w:val="single"/>
        </w:rPr>
        <w:t>1</w:t>
      </w:r>
      <w:r w:rsidR="003E11FA">
        <w:rPr>
          <w:b/>
          <w:u w:val="single"/>
        </w:rPr>
        <w:t xml:space="preserve"> de abril de 2026</w:t>
      </w:r>
      <w:r w:rsidRPr="00D97D21">
        <w:rPr>
          <w:b/>
        </w:rPr>
        <w:t xml:space="preserve">, </w:t>
      </w:r>
      <w:r w:rsidR="003E11FA">
        <w:t>ambos inclu</w:t>
      </w:r>
      <w:r w:rsidRPr="00435BC4">
        <w:t>s</w:t>
      </w:r>
      <w:r w:rsidR="003E11FA">
        <w:t>ive</w:t>
      </w:r>
      <w:r w:rsidRPr="00435BC4">
        <w:t>.</w:t>
      </w:r>
    </w:p>
    <w:p w:rsidR="003E11FA" w:rsidRDefault="003E11FA" w:rsidP="003E11FA">
      <w:pPr>
        <w:jc w:val="both"/>
      </w:pPr>
      <w:r>
        <w:rPr>
          <w:b/>
        </w:rPr>
        <w:t>D</w:t>
      </w:r>
      <w:r w:rsidRPr="00D97D21">
        <w:rPr>
          <w:b/>
        </w:rPr>
        <w:t>.</w:t>
      </w:r>
      <w:r>
        <w:rPr>
          <w:b/>
        </w:rPr>
        <w:t xml:space="preserve"> SALVADOR PENALBA RUMEU.- </w:t>
      </w:r>
      <w:r w:rsidRPr="00A477BC">
        <w:t xml:space="preserve">Resolución </w:t>
      </w:r>
      <w:r>
        <w:t xml:space="preserve">del Colegio Oficial de Veterinarios de Valencia, de suspender en el ejercicio profesional por un período de 1 año y 1 día </w:t>
      </w:r>
      <w:proofErr w:type="gramStart"/>
      <w:r>
        <w:t>a</w:t>
      </w:r>
      <w:proofErr w:type="gramEnd"/>
      <w:r>
        <w:t xml:space="preserve"> dicho veterinario. Dicha sanción tiene una duración que </w:t>
      </w:r>
      <w:r>
        <w:rPr>
          <w:b/>
          <w:u w:val="single"/>
        </w:rPr>
        <w:t>alcanza desde el 20 de diciembre de 2024 hasta el 21 de diciembre de 2025</w:t>
      </w:r>
      <w:r w:rsidRPr="00D97D21">
        <w:rPr>
          <w:b/>
        </w:rPr>
        <w:t xml:space="preserve">, </w:t>
      </w:r>
      <w:r>
        <w:t>ambos inclu</w:t>
      </w:r>
      <w:r w:rsidRPr="00435BC4">
        <w:t>s</w:t>
      </w:r>
      <w:r>
        <w:t>ive</w:t>
      </w:r>
      <w:r w:rsidRPr="00435BC4">
        <w:t>.</w:t>
      </w:r>
    </w:p>
    <w:p w:rsidR="00ED7D56" w:rsidRDefault="00ED7D56" w:rsidP="00ED7D56">
      <w:pPr>
        <w:jc w:val="both"/>
      </w:pPr>
      <w:r>
        <w:rPr>
          <w:b/>
        </w:rPr>
        <w:t>D</w:t>
      </w:r>
      <w:r w:rsidRPr="00D97D21">
        <w:rPr>
          <w:b/>
        </w:rPr>
        <w:t>.</w:t>
      </w:r>
      <w:r>
        <w:rPr>
          <w:b/>
        </w:rPr>
        <w:t xml:space="preserve"> LUIS MIJAIL GONZÁLEZ VEGA.- </w:t>
      </w:r>
      <w:r w:rsidRPr="00A477BC">
        <w:t xml:space="preserve">Resolución </w:t>
      </w:r>
      <w:r>
        <w:t xml:space="preserve">del Colegio Oficial de Veterinarios de Alicante, de suspender en el ejercicio profesional por un período de 1 año y 1 día </w:t>
      </w:r>
      <w:proofErr w:type="gramStart"/>
      <w:r>
        <w:t>a</w:t>
      </w:r>
      <w:proofErr w:type="gramEnd"/>
      <w:r>
        <w:t xml:space="preserve"> dicho veterinario. Dicha sanción tiene una duración que </w:t>
      </w:r>
      <w:r>
        <w:rPr>
          <w:b/>
          <w:u w:val="single"/>
        </w:rPr>
        <w:t>alcanza desde el 20 de marzo de 2025 hasta el 21 de marzo de 2026</w:t>
      </w:r>
      <w:r w:rsidRPr="00D97D21">
        <w:rPr>
          <w:b/>
        </w:rPr>
        <w:t xml:space="preserve">, </w:t>
      </w:r>
      <w:r>
        <w:t>ambos inclu</w:t>
      </w:r>
      <w:r w:rsidRPr="00435BC4">
        <w:t>s</w:t>
      </w:r>
      <w:r>
        <w:t>ive</w:t>
      </w:r>
      <w:r w:rsidRPr="00435BC4">
        <w:t>.</w:t>
      </w:r>
    </w:p>
    <w:p w:rsidR="00FC2C2D" w:rsidRDefault="00FC2C2D" w:rsidP="00FC2C2D">
      <w:pPr>
        <w:jc w:val="both"/>
      </w:pPr>
      <w:r>
        <w:rPr>
          <w:b/>
        </w:rPr>
        <w:t>D</w:t>
      </w:r>
      <w:r w:rsidRPr="00D97D21">
        <w:rPr>
          <w:b/>
        </w:rPr>
        <w:t>.</w:t>
      </w:r>
      <w:r>
        <w:rPr>
          <w:b/>
        </w:rPr>
        <w:t xml:space="preserve"> PEDRO JOSÉ HURTADO CAMPOS</w:t>
      </w:r>
      <w:r>
        <w:rPr>
          <w:b/>
        </w:rPr>
        <w:t xml:space="preserve">.- </w:t>
      </w:r>
      <w:r w:rsidRPr="00A477BC">
        <w:t xml:space="preserve">Resolución </w:t>
      </w:r>
      <w:r>
        <w:t>del Colegio Ofi</w:t>
      </w:r>
      <w:r>
        <w:t>cial de Veterinarios de Zaragoza</w:t>
      </w:r>
      <w:r>
        <w:t>, de suspender en el ejercicio profesional</w:t>
      </w:r>
      <w:r>
        <w:t xml:space="preserve"> por un período de tres meses</w:t>
      </w:r>
      <w:r>
        <w:t xml:space="preserve"> </w:t>
      </w:r>
      <w:proofErr w:type="gramStart"/>
      <w:r>
        <w:t>a</w:t>
      </w:r>
      <w:proofErr w:type="gramEnd"/>
      <w:r>
        <w:t xml:space="preserve"> dicho veterinario. Dicha sanción tiene una duración que </w:t>
      </w:r>
      <w:r>
        <w:rPr>
          <w:b/>
          <w:u w:val="single"/>
        </w:rPr>
        <w:t>alcanza desde el 28 de junio hasta el 27 de septiembre de 2025</w:t>
      </w:r>
      <w:bookmarkStart w:id="0" w:name="_GoBack"/>
      <w:bookmarkEnd w:id="0"/>
      <w:r w:rsidRPr="00D97D21">
        <w:rPr>
          <w:b/>
        </w:rPr>
        <w:t xml:space="preserve">, </w:t>
      </w:r>
      <w:r>
        <w:t>ambos inclu</w:t>
      </w:r>
      <w:r w:rsidRPr="00435BC4">
        <w:t>s</w:t>
      </w:r>
      <w:r>
        <w:t>ive</w:t>
      </w:r>
      <w:r w:rsidRPr="00435BC4">
        <w:t>.</w:t>
      </w:r>
    </w:p>
    <w:p w:rsidR="003E11FA" w:rsidRPr="00DA61E7" w:rsidRDefault="003E11FA" w:rsidP="002F3561">
      <w:pPr>
        <w:jc w:val="both"/>
        <w:rPr>
          <w:b/>
          <w:u w:val="single"/>
        </w:rPr>
      </w:pPr>
    </w:p>
    <w:p w:rsidR="00E86A55" w:rsidRPr="00AD1523" w:rsidRDefault="00E86A55" w:rsidP="00AD1523">
      <w:pPr>
        <w:jc w:val="both"/>
      </w:pPr>
    </w:p>
    <w:p w:rsidR="00AD1523" w:rsidRPr="00554062" w:rsidRDefault="00AD1523" w:rsidP="00981B1D">
      <w:pPr>
        <w:jc w:val="both"/>
      </w:pPr>
    </w:p>
    <w:p w:rsidR="00483DC4" w:rsidRDefault="00483DC4" w:rsidP="00981B1D">
      <w:pPr>
        <w:jc w:val="both"/>
      </w:pPr>
    </w:p>
    <w:sectPr w:rsidR="00483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1D"/>
    <w:rsid w:val="0004002F"/>
    <w:rsid w:val="000C2EB0"/>
    <w:rsid w:val="000E470E"/>
    <w:rsid w:val="00114284"/>
    <w:rsid w:val="00242DA4"/>
    <w:rsid w:val="002F3561"/>
    <w:rsid w:val="002F7636"/>
    <w:rsid w:val="00313F7C"/>
    <w:rsid w:val="00370A02"/>
    <w:rsid w:val="003B1146"/>
    <w:rsid w:val="003E11FA"/>
    <w:rsid w:val="00435BC4"/>
    <w:rsid w:val="00483DC4"/>
    <w:rsid w:val="00554062"/>
    <w:rsid w:val="00580FB8"/>
    <w:rsid w:val="00614AB0"/>
    <w:rsid w:val="00666E09"/>
    <w:rsid w:val="007B666F"/>
    <w:rsid w:val="007C732A"/>
    <w:rsid w:val="008A66CA"/>
    <w:rsid w:val="008D2653"/>
    <w:rsid w:val="00915995"/>
    <w:rsid w:val="009224F1"/>
    <w:rsid w:val="00981B1D"/>
    <w:rsid w:val="00987F26"/>
    <w:rsid w:val="009A7F32"/>
    <w:rsid w:val="009C73EE"/>
    <w:rsid w:val="00A477BC"/>
    <w:rsid w:val="00AC3ED2"/>
    <w:rsid w:val="00AD1523"/>
    <w:rsid w:val="00B72911"/>
    <w:rsid w:val="00BC47FC"/>
    <w:rsid w:val="00C53E35"/>
    <w:rsid w:val="00D07FDC"/>
    <w:rsid w:val="00D4667F"/>
    <w:rsid w:val="00D5757C"/>
    <w:rsid w:val="00D6202C"/>
    <w:rsid w:val="00D97D21"/>
    <w:rsid w:val="00DA61E7"/>
    <w:rsid w:val="00DA66DF"/>
    <w:rsid w:val="00E14979"/>
    <w:rsid w:val="00E86A55"/>
    <w:rsid w:val="00ED7D56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Usuario</cp:lastModifiedBy>
  <cp:revision>6</cp:revision>
  <cp:lastPrinted>2021-02-23T15:17:00Z</cp:lastPrinted>
  <dcterms:created xsi:type="dcterms:W3CDTF">2025-01-24T18:49:00Z</dcterms:created>
  <dcterms:modified xsi:type="dcterms:W3CDTF">2025-06-30T06:19:00Z</dcterms:modified>
</cp:coreProperties>
</file>